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19" w:rsidRDefault="007E1C19" w:rsidP="007E1C19">
      <w:pPr>
        <w:spacing w:after="0" w:line="240" w:lineRule="auto"/>
        <w:jc w:val="center"/>
        <w:rPr>
          <w:rFonts w:ascii="Ecofont Vera Sans" w:eastAsia="Times New Roman" w:hAnsi="Ecofont Vera Sans" w:cs="Times New Roman"/>
          <w:b/>
          <w:color w:val="000000"/>
          <w:sz w:val="28"/>
          <w:szCs w:val="28"/>
          <w:lang w:eastAsia="pt-BR"/>
        </w:rPr>
      </w:pPr>
      <w:r w:rsidRPr="004F7116">
        <w:rPr>
          <w:rFonts w:ascii="Ecofont Vera Sans" w:eastAsia="Times New Roman" w:hAnsi="Ecofont Vera Sans" w:cs="Times New Roman"/>
          <w:b/>
          <w:color w:val="000000"/>
          <w:sz w:val="28"/>
          <w:szCs w:val="28"/>
          <w:lang w:eastAsia="pt-BR"/>
        </w:rPr>
        <w:t>ANEXO I</w:t>
      </w:r>
    </w:p>
    <w:p w:rsidR="007E1C19" w:rsidRDefault="007E1C19" w:rsidP="007E1C19">
      <w:pPr>
        <w:spacing w:after="0" w:line="240" w:lineRule="auto"/>
        <w:jc w:val="center"/>
      </w:pPr>
    </w:p>
    <w:p w:rsidR="007E1C19" w:rsidRDefault="007E1C19" w:rsidP="00FC6301">
      <w:pPr>
        <w:spacing w:after="0" w:line="240" w:lineRule="auto"/>
        <w:jc w:val="both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  <w:r w:rsidRPr="007E1C19"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  <w:t>Estimativa de materiais de limpeza e maquinários necessários para a limpeza pós-obra da nova sede administrativa do TCE-GO</w:t>
      </w:r>
    </w:p>
    <w:p w:rsidR="007E1C19" w:rsidRDefault="007E1C19" w:rsidP="007E1C19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p w:rsidR="007E1C19" w:rsidRDefault="007E1C19" w:rsidP="007E1C19">
      <w:pPr>
        <w:spacing w:after="0" w:line="240" w:lineRule="auto"/>
        <w:rPr>
          <w:rFonts w:ascii="Ecofont Vera Sans" w:eastAsia="Times New Roman" w:hAnsi="Ecofont Vera Sans" w:cs="Times New Roman"/>
          <w:color w:val="000000"/>
          <w:sz w:val="20"/>
          <w:szCs w:val="20"/>
          <w:lang w:eastAsia="pt-BR"/>
        </w:rPr>
      </w:pPr>
    </w:p>
    <w:tbl>
      <w:tblPr>
        <w:tblW w:w="85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993"/>
        <w:gridCol w:w="1344"/>
      </w:tblGrid>
      <w:tr w:rsidR="007E1C19" w:rsidRPr="004F7116" w:rsidTr="0011635A">
        <w:trPr>
          <w:trHeight w:val="360"/>
        </w:trPr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7E1C19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8"/>
                <w:szCs w:val="28"/>
                <w:lang w:eastAsia="pt-BR"/>
              </w:rPr>
              <w:t>MATERIAIS DE LIMPEZA</w:t>
            </w:r>
          </w:p>
        </w:tc>
      </w:tr>
      <w:tr w:rsidR="007E1C19" w:rsidRPr="004F7116" w:rsidTr="0011635A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7E1C19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DESCRITIVO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7E1C19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7E1C19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QU</w:t>
            </w:r>
            <w:r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4F7116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NT.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ALCOOL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AGUA SANITARIA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BALDE </w:t>
            </w:r>
            <w:proofErr w:type="gramStart"/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15 LTS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8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BUCHA DUPLA FACE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BUCHA VERDE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CARRO COLETOR COM ESTRUTURA METÁLICA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CERA </w:t>
            </w:r>
            <w:proofErr w:type="gramStart"/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AUTO BRILHO</w:t>
            </w:r>
            <w:proofErr w:type="gramEnd"/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 BRANCA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75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C6301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4F7116" w:rsidRDefault="00FC6301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REMOVEDOR DE REJUNTE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CERA PARA MADEIRA (TACOLAC ou similar)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VDR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DESODORIZADOR DE AMBIENTE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DETERGENTE NEUTRO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DISCO LUSTRADOR BEGE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DISCO LIMPADOR VERDE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ESCOVA NYLON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ESCOVA ROUPA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ESCOVA VASO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FC6301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4F7116" w:rsidRDefault="00FC6301" w:rsidP="00FC6301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ESPÁTULA DE PLÁSTICO DURO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FLANELA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</w:t>
            </w:r>
            <w:r w:rsidR="00FC6301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</w:t>
            </w: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LA DE AÇO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PCT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15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LIMPA PEDRA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250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LIMPA VIDRO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75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C6301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4F7116" w:rsidRDefault="00FC6301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COLHER DE PEDREIRO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LIMPADOR PERFUMADO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500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LUSTRA MOVEIS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FRC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MULTI USO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25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PÁ COLETORA DE LIXO DOBRÁVEL E ERGONÔMICA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F40CF5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</w:t>
            </w:r>
            <w:r w:rsidR="00F40CF5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Á</w:t>
            </w: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 DE LIXO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PANO DE CHÃO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15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PASTA LIMPEZA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PULVERIZADOR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15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REMOVEDOR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250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RODO 50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75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RODO LIMPA TUDO</w:t>
            </w:r>
            <w:r w:rsidR="00FC6301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/ CONJUNTO LIMPA VIDROS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SABAO NEUTRO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LTS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75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SABAO QUADRO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SACO ASPIRADOR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08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SACO LIXO PRETO </w:t>
            </w:r>
            <w:proofErr w:type="gramStart"/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100 LTS</w:t>
            </w:r>
            <w:bookmarkStart w:id="0" w:name="_GoBack"/>
            <w:bookmarkEnd w:id="0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FRD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10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lastRenderedPageBreak/>
              <w:t>SUPORTE STARLOK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7E1C19"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VASSOURA PALHA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7E1C19" w:rsidRPr="004F7116" w:rsidTr="0011635A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VASSOURA </w:t>
            </w:r>
            <w:proofErr w:type="gramStart"/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PELO 60</w:t>
            </w:r>
            <w:proofErr w:type="gramEnd"/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4F7116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</w:tr>
    </w:tbl>
    <w:p w:rsidR="007E1C19" w:rsidRDefault="007E1C19" w:rsidP="007E1C19"/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1275"/>
        <w:gridCol w:w="1701"/>
      </w:tblGrid>
      <w:tr w:rsidR="007E1C19" w:rsidRPr="008C7F8A" w:rsidTr="009F648D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43536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MAQUIN</w:t>
            </w:r>
            <w:r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Á</w:t>
            </w:r>
            <w:r w:rsidRPr="00643536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RIOS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7E1C19" w:rsidRPr="008C7F8A" w:rsidTr="009F648D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DESCRITIVO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9F648D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F7116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QU</w:t>
            </w:r>
            <w:r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4F7116"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NT.</w:t>
            </w:r>
          </w:p>
        </w:tc>
      </w:tr>
      <w:tr w:rsidR="007E1C19" w:rsidRPr="008C7F8A" w:rsidTr="009F648D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ASPIRADOR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  <w:tr w:rsidR="007E1C19" w:rsidRPr="008C7F8A" w:rsidTr="009F648D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ENCERADEIRA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7E1C19" w:rsidRPr="008C7F8A" w:rsidTr="009F648D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ELEVADOR TIPO "TESOURA"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</w:tr>
      <w:tr w:rsidR="007E1C19" w:rsidRPr="008C7F8A" w:rsidTr="009F648D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ELEVADOR TIPO "ARTICULADO"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7E1C19" w:rsidRPr="008C7F8A" w:rsidTr="009F648D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ESCADA </w:t>
            </w:r>
            <w:proofErr w:type="gramStart"/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 DEGRAUS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7E1C19" w:rsidRPr="008C7F8A" w:rsidTr="009F648D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ESCADA </w:t>
            </w:r>
            <w:proofErr w:type="gramStart"/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 DEGRAUS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</w:tr>
      <w:tr w:rsidR="00FC6301" w:rsidRPr="008C7F8A" w:rsidTr="009F648D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8C7F8A" w:rsidRDefault="00FC6301" w:rsidP="0011635A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ANDAIME COM BARRAS LATERAIS 1,60 X 1,80 TIPO TORRE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8C7F8A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MTS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301" w:rsidRPr="008C7F8A" w:rsidRDefault="00FC6301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</w:tr>
      <w:tr w:rsidR="007E1C19" w:rsidRPr="008C7F8A" w:rsidTr="009F648D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FC6301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JATO </w:t>
            </w:r>
            <w:r w:rsidR="00FC6301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DE ALTA PRESSÃO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7E1C19" w:rsidP="0011635A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8C7F8A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C19" w:rsidRPr="008C7F8A" w:rsidRDefault="00FC6301" w:rsidP="00FC6301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</w:tr>
    </w:tbl>
    <w:p w:rsidR="007E1C19" w:rsidRDefault="007E1C19" w:rsidP="007E1C19">
      <w:pPr>
        <w:tabs>
          <w:tab w:val="left" w:pos="2790"/>
        </w:tabs>
      </w:pPr>
    </w:p>
    <w:p w:rsidR="006D516F" w:rsidRPr="008C7F8A" w:rsidRDefault="006D516F" w:rsidP="007E1C19">
      <w:pPr>
        <w:tabs>
          <w:tab w:val="left" w:pos="2790"/>
        </w:tabs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</w:tblGrid>
      <w:tr w:rsidR="006D516F" w:rsidRPr="006D516F" w:rsidTr="006D516F">
        <w:trPr>
          <w:trHeight w:val="705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jc w:val="center"/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Ecofont Vera Sans" w:eastAsia="Times New Roman" w:hAnsi="Ecofont Vera Sans" w:cs="Times New Roman"/>
                <w:b/>
                <w:bCs/>
                <w:color w:val="000000"/>
                <w:sz w:val="24"/>
                <w:szCs w:val="24"/>
                <w:lang w:eastAsia="pt-BR"/>
              </w:rPr>
              <w:t>EPIs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 xml:space="preserve">BOTA </w:t>
            </w:r>
            <w:proofErr w:type="gramStart"/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SETE-LÉGUAS</w:t>
            </w:r>
            <w:proofErr w:type="gramEnd"/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BOTINA DE SEGURANÇA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CAIXA DE PRIMEIROS SOCORROS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CALÇA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CAMISA DE MANGA COMPRIDA (OU CAMISETA)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CAPACETE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CHAPÉU DE PALHA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CINTO DE SEGURANÇA TIPO PÁRA-QUEDISTA COM TRAVA QUEDAS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LUVA DE LATEX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LUVA DE BORRACHA CANO LONTO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LUVA DE RASPA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LUVA DE VAQUETA (COURO)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MÁSCARA DE PROTEÇÃO RESPIRATÓRIA CONTRA POEIRAS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ÓCULOS DE PROTEÇÃO LENTE ESCURA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PLACAS DE SINALIZAÇÃO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PROTETOR AURICULAR COMUM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PROTETOR SOLAR</w:t>
            </w:r>
          </w:p>
        </w:tc>
      </w:tr>
      <w:tr w:rsidR="006D516F" w:rsidRPr="006D516F" w:rsidTr="006D516F">
        <w:trPr>
          <w:trHeight w:val="2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6F" w:rsidRPr="006D516F" w:rsidRDefault="006D516F" w:rsidP="006D516F">
            <w:pPr>
              <w:spacing w:after="0" w:line="240" w:lineRule="auto"/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</w:pPr>
            <w:r w:rsidRPr="006D516F">
              <w:rPr>
                <w:rFonts w:ascii="Ecofont Vera Sans" w:eastAsia="Times New Roman" w:hAnsi="Ecofont Vera Sans" w:cs="Times New Roman"/>
                <w:color w:val="000000"/>
                <w:sz w:val="20"/>
                <w:szCs w:val="20"/>
                <w:lang w:eastAsia="pt-BR"/>
              </w:rPr>
              <w:t>TOUCA ÁRABE</w:t>
            </w:r>
          </w:p>
        </w:tc>
      </w:tr>
    </w:tbl>
    <w:p w:rsidR="007E1C19" w:rsidRDefault="007E1C19"/>
    <w:sectPr w:rsidR="007E1C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C19" w:rsidRDefault="007E1C19" w:rsidP="007E1C19">
      <w:pPr>
        <w:spacing w:after="0" w:line="240" w:lineRule="auto"/>
      </w:pPr>
      <w:r>
        <w:separator/>
      </w:r>
    </w:p>
  </w:endnote>
  <w:endnote w:type="continuationSeparator" w:id="0">
    <w:p w:rsidR="007E1C19" w:rsidRDefault="007E1C19" w:rsidP="007E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C19" w:rsidRDefault="007E1C19" w:rsidP="007E1C19">
      <w:pPr>
        <w:spacing w:after="0" w:line="240" w:lineRule="auto"/>
      </w:pPr>
      <w:r>
        <w:separator/>
      </w:r>
    </w:p>
  </w:footnote>
  <w:footnote w:type="continuationSeparator" w:id="0">
    <w:p w:rsidR="007E1C19" w:rsidRDefault="007E1C19" w:rsidP="007E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19" w:rsidRDefault="007E1C19" w:rsidP="007E1C19">
    <w:pPr>
      <w:jc w:val="center"/>
      <w:rPr>
        <w:b/>
      </w:rPr>
    </w:pPr>
    <w:r>
      <w:rPr>
        <w:noProof/>
        <w:sz w:val="18"/>
        <w:szCs w:val="18"/>
        <w:lang w:eastAsia="pt-BR"/>
      </w:rPr>
      <w:drawing>
        <wp:inline distT="0" distB="0" distL="0" distR="0" wp14:anchorId="0030B4C0" wp14:editId="6792C984">
          <wp:extent cx="542925" cy="714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E1C19" w:rsidRPr="006B3CD6" w:rsidRDefault="007E1C19" w:rsidP="007E1C19">
    <w:pPr>
      <w:spacing w:after="0" w:line="240" w:lineRule="auto"/>
      <w:jc w:val="center"/>
      <w:rPr>
        <w:rFonts w:ascii="Ecofont Vera Sans" w:hAnsi="Ecofont Vera Sans"/>
        <w:b/>
      </w:rPr>
    </w:pPr>
    <w:r w:rsidRPr="006B3CD6">
      <w:rPr>
        <w:rFonts w:ascii="Ecofont Vera Sans" w:hAnsi="Ecofont Vera Sans"/>
        <w:b/>
      </w:rPr>
      <w:t>TRIBUNAL DE CONTAS DO ESTADO DE GOIÁS</w:t>
    </w:r>
  </w:p>
  <w:p w:rsidR="007E1C19" w:rsidRPr="006B3CD6" w:rsidRDefault="007E1C19" w:rsidP="007E1C19">
    <w:pPr>
      <w:pStyle w:val="Cabealho"/>
      <w:jc w:val="center"/>
      <w:rPr>
        <w:rFonts w:ascii="Ecofont Vera Sans" w:hAnsi="Ecofont Vera Sans"/>
        <w:b/>
      </w:rPr>
    </w:pPr>
    <w:r>
      <w:rPr>
        <w:rFonts w:ascii="Ecofont Vera Sans" w:hAnsi="Ecofont Vera Sans"/>
        <w:b/>
      </w:rPr>
      <w:t>SERVIÇO DE ACOMPANHAMENTO DE CONTRATOS</w:t>
    </w:r>
  </w:p>
  <w:p w:rsidR="007E1C19" w:rsidRDefault="007E1C19">
    <w:pPr>
      <w:pStyle w:val="Cabealho"/>
    </w:pPr>
  </w:p>
  <w:p w:rsidR="007E1C19" w:rsidRDefault="007E1C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19"/>
    <w:rsid w:val="00260B17"/>
    <w:rsid w:val="006D516F"/>
    <w:rsid w:val="007E1C19"/>
    <w:rsid w:val="009F648D"/>
    <w:rsid w:val="00DE02DC"/>
    <w:rsid w:val="00F40CF5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7E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E1C19"/>
  </w:style>
  <w:style w:type="paragraph" w:styleId="Rodap">
    <w:name w:val="footer"/>
    <w:basedOn w:val="Normal"/>
    <w:link w:val="RodapChar"/>
    <w:uiPriority w:val="99"/>
    <w:unhideWhenUsed/>
    <w:rsid w:val="007E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C19"/>
  </w:style>
  <w:style w:type="paragraph" w:styleId="Textodebalo">
    <w:name w:val="Balloon Text"/>
    <w:basedOn w:val="Normal"/>
    <w:link w:val="TextodebaloChar"/>
    <w:uiPriority w:val="99"/>
    <w:semiHidden/>
    <w:unhideWhenUsed/>
    <w:rsid w:val="007E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7E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E1C19"/>
  </w:style>
  <w:style w:type="paragraph" w:styleId="Rodap">
    <w:name w:val="footer"/>
    <w:basedOn w:val="Normal"/>
    <w:link w:val="RodapChar"/>
    <w:uiPriority w:val="99"/>
    <w:unhideWhenUsed/>
    <w:rsid w:val="007E1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C19"/>
  </w:style>
  <w:style w:type="paragraph" w:styleId="Textodebalo">
    <w:name w:val="Balloon Text"/>
    <w:basedOn w:val="Normal"/>
    <w:link w:val="TextodebaloChar"/>
    <w:uiPriority w:val="99"/>
    <w:semiHidden/>
    <w:unhideWhenUsed/>
    <w:rsid w:val="007E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Gildeni Roberta de Souza</dc:creator>
  <cp:lastModifiedBy>Cinthya Fleury Ludovico Martins</cp:lastModifiedBy>
  <cp:revision>2</cp:revision>
  <dcterms:created xsi:type="dcterms:W3CDTF">2014-06-16T13:36:00Z</dcterms:created>
  <dcterms:modified xsi:type="dcterms:W3CDTF">2014-06-16T13:36:00Z</dcterms:modified>
</cp:coreProperties>
</file>